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1A" w:rsidRDefault="008C5E1A" w:rsidP="008C5E1A">
      <w:pPr>
        <w:jc w:val="right"/>
        <w:rPr>
          <w:sz w:val="28"/>
        </w:rPr>
      </w:pPr>
      <w:r>
        <w:rPr>
          <w:sz w:val="28"/>
        </w:rPr>
        <w:t>Advent 4 A</w:t>
      </w:r>
    </w:p>
    <w:p w:rsidR="008C5E1A" w:rsidRDefault="008C5E1A" w:rsidP="008C5E1A">
      <w:pPr>
        <w:pStyle w:val="Heading1"/>
      </w:pPr>
      <w:r>
        <w:t>MDP of God</w:t>
      </w:r>
    </w:p>
    <w:p w:rsidR="008C5E1A" w:rsidRDefault="008C5E1A" w:rsidP="008C5E1A">
      <w:pPr>
        <w:pStyle w:val="Heading1"/>
      </w:pPr>
    </w:p>
    <w:p w:rsidR="008C5E1A" w:rsidRDefault="008C5E1A" w:rsidP="008C5E1A">
      <w:pPr>
        <w:rPr>
          <w:sz w:val="28"/>
        </w:rPr>
      </w:pPr>
      <w:r>
        <w:rPr>
          <w:sz w:val="28"/>
        </w:rPr>
        <w:t>When I read these readings this week – the thought that jumped out at me was trust</w:t>
      </w:r>
    </w:p>
    <w:p w:rsidR="008C5E1A" w:rsidRDefault="008C5E1A" w:rsidP="008C5E1A">
      <w:pPr>
        <w:pStyle w:val="BodyText"/>
        <w:ind w:left="720"/>
      </w:pPr>
      <w:r>
        <w:t>We have quite a contrast between King Ahaz in our first reading- and St Joseph in our gospel</w:t>
      </w:r>
    </w:p>
    <w:p w:rsidR="008C5E1A" w:rsidRDefault="008C5E1A" w:rsidP="008C5E1A">
      <w:pPr>
        <w:rPr>
          <w:sz w:val="28"/>
        </w:rPr>
      </w:pPr>
    </w:p>
    <w:p w:rsidR="008C5E1A" w:rsidRPr="00EB1E90" w:rsidRDefault="008C5E1A" w:rsidP="008C5E1A">
      <w:pPr>
        <w:rPr>
          <w:b/>
          <w:sz w:val="28"/>
        </w:rPr>
      </w:pPr>
      <w:r>
        <w:rPr>
          <w:sz w:val="28"/>
        </w:rPr>
        <w:tab/>
      </w:r>
      <w:r w:rsidRPr="00EB1E90">
        <w:rPr>
          <w:i/>
          <w:sz w:val="28"/>
        </w:rPr>
        <w:t>Ahaz didn’t trust God</w:t>
      </w:r>
      <w:r>
        <w:rPr>
          <w:sz w:val="28"/>
        </w:rPr>
        <w:t xml:space="preserve"> – </w:t>
      </w:r>
      <w:r w:rsidRPr="00EB1E90">
        <w:rPr>
          <w:b/>
          <w:sz w:val="28"/>
        </w:rPr>
        <w:t>Joseph did</w:t>
      </w:r>
    </w:p>
    <w:p w:rsidR="008C5E1A" w:rsidRDefault="008C5E1A" w:rsidP="008C5E1A">
      <w:pPr>
        <w:rPr>
          <w:sz w:val="28"/>
        </w:rPr>
      </w:pPr>
    </w:p>
    <w:p w:rsidR="008C5E1A" w:rsidRDefault="008C5E1A" w:rsidP="008C5E1A">
      <w:pPr>
        <w:ind w:left="720"/>
        <w:rPr>
          <w:sz w:val="28"/>
        </w:rPr>
      </w:pPr>
      <w:r>
        <w:rPr>
          <w:sz w:val="28"/>
        </w:rPr>
        <w:t>Most people have no clue who Ahaz is – but most people in the world do know who St Joseph is [</w:t>
      </w:r>
      <w:r w:rsidRPr="00F47FA2">
        <w:rPr>
          <w:i/>
          <w:sz w:val="28"/>
        </w:rPr>
        <w:t>trusting God makes a difference</w:t>
      </w:r>
      <w:r>
        <w:rPr>
          <w:sz w:val="28"/>
        </w:rPr>
        <w:t>]</w:t>
      </w:r>
    </w:p>
    <w:p w:rsidR="008C5E1A" w:rsidRDefault="008C5E1A" w:rsidP="008C5E1A">
      <w:pPr>
        <w:ind w:left="1440"/>
        <w:rPr>
          <w:sz w:val="28"/>
        </w:rPr>
      </w:pPr>
      <w:r>
        <w:rPr>
          <w:sz w:val="28"/>
        </w:rPr>
        <w:t>I can even go so far as to say – trusting the messengers of God makes a difference- because in both cases it was a messenger of God who was either accepted or rejected</w:t>
      </w:r>
    </w:p>
    <w:p w:rsidR="008C5E1A" w:rsidRDefault="008C5E1A" w:rsidP="008C5E1A">
      <w:pPr>
        <w:ind w:left="1440"/>
        <w:rPr>
          <w:sz w:val="28"/>
        </w:rPr>
      </w:pPr>
    </w:p>
    <w:p w:rsidR="008C5E1A" w:rsidRPr="0034723F" w:rsidRDefault="008C5E1A" w:rsidP="008C5E1A">
      <w:pPr>
        <w:ind w:left="720"/>
        <w:rPr>
          <w:i/>
          <w:sz w:val="28"/>
        </w:rPr>
      </w:pPr>
      <w:r>
        <w:rPr>
          <w:sz w:val="28"/>
        </w:rPr>
        <w:t xml:space="preserve">Ahaz was the king of the southern Kingdom of Judah – he was a descendent of David- he’s in the genealogy of Jesus- </w:t>
      </w:r>
      <w:r w:rsidRPr="0034723F">
        <w:rPr>
          <w:i/>
          <w:sz w:val="28"/>
        </w:rPr>
        <w:t>he’s an ancestor of the Savior</w:t>
      </w:r>
    </w:p>
    <w:p w:rsidR="008C5E1A" w:rsidRDefault="008C5E1A" w:rsidP="008C5E1A">
      <w:pPr>
        <w:pStyle w:val="Heading3"/>
      </w:pPr>
      <w:r>
        <w:tab/>
        <w:t>But he didn’t trust God</w:t>
      </w:r>
    </w:p>
    <w:p w:rsidR="008C5E1A" w:rsidRDefault="008C5E1A" w:rsidP="008C5E1A">
      <w:pPr>
        <w:ind w:left="720"/>
        <w:rPr>
          <w:sz w:val="28"/>
        </w:rPr>
      </w:pPr>
    </w:p>
    <w:p w:rsidR="008C5E1A" w:rsidRDefault="008C5E1A" w:rsidP="008C5E1A">
      <w:pPr>
        <w:ind w:left="1440"/>
        <w:rPr>
          <w:sz w:val="28"/>
        </w:rPr>
      </w:pPr>
      <w:r>
        <w:rPr>
          <w:sz w:val="28"/>
        </w:rPr>
        <w:t>In our first reading today – Ahaz had made a several decisions that were disastrous to the faith of the people of Judah and had put the kingdom in great danger</w:t>
      </w:r>
    </w:p>
    <w:p w:rsidR="008C5E1A" w:rsidRDefault="008C5E1A" w:rsidP="008C5E1A">
      <w:pPr>
        <w:ind w:left="720"/>
        <w:rPr>
          <w:sz w:val="28"/>
        </w:rPr>
      </w:pPr>
    </w:p>
    <w:p w:rsidR="008C5E1A" w:rsidRDefault="008C5E1A" w:rsidP="008C5E1A">
      <w:pPr>
        <w:ind w:left="1440"/>
        <w:rPr>
          <w:sz w:val="28"/>
        </w:rPr>
      </w:pPr>
      <w:r>
        <w:rPr>
          <w:i/>
          <w:iCs/>
          <w:sz w:val="28"/>
        </w:rPr>
        <w:t>And the Prophet</w:t>
      </w:r>
      <w:r>
        <w:rPr>
          <w:sz w:val="28"/>
        </w:rPr>
        <w:t xml:space="preserve"> </w:t>
      </w:r>
      <w:r>
        <w:rPr>
          <w:b/>
          <w:bCs/>
          <w:sz w:val="28"/>
        </w:rPr>
        <w:t>is begging the king</w:t>
      </w:r>
      <w:r>
        <w:rPr>
          <w:sz w:val="28"/>
        </w:rPr>
        <w:t xml:space="preserve"> to trust God – </w:t>
      </w:r>
      <w:r w:rsidRPr="00EB1E90">
        <w:rPr>
          <w:i/>
          <w:sz w:val="28"/>
        </w:rPr>
        <w:t>and he makes him an offer that no one else in the bible ever received</w:t>
      </w:r>
      <w:r>
        <w:rPr>
          <w:sz w:val="28"/>
        </w:rPr>
        <w:t xml:space="preserve"> – he says to him – If you want proof that God will protect the kingdom ask for a sign – </w:t>
      </w:r>
      <w:r>
        <w:rPr>
          <w:b/>
          <w:bCs/>
          <w:sz w:val="28"/>
        </w:rPr>
        <w:t>any sign</w:t>
      </w:r>
      <w:r w:rsidR="00141192">
        <w:rPr>
          <w:b/>
          <w:bCs/>
          <w:sz w:val="28"/>
        </w:rPr>
        <w:t xml:space="preserve"> king</w:t>
      </w:r>
      <w:r>
        <w:rPr>
          <w:sz w:val="28"/>
        </w:rPr>
        <w:t xml:space="preserve"> – </w:t>
      </w:r>
      <w:r w:rsidRPr="00EB1E90">
        <w:rPr>
          <w:i/>
          <w:sz w:val="28"/>
        </w:rPr>
        <w:t>and God will do it for you so that you don’t continue in your disastrous ways</w:t>
      </w:r>
    </w:p>
    <w:p w:rsidR="008C5E1A" w:rsidRDefault="008C5E1A" w:rsidP="008C5E1A">
      <w:pPr>
        <w:ind w:left="720"/>
        <w:rPr>
          <w:sz w:val="28"/>
        </w:rPr>
      </w:pPr>
      <w:r>
        <w:rPr>
          <w:sz w:val="28"/>
        </w:rPr>
        <w:t>_____________________</w:t>
      </w:r>
    </w:p>
    <w:p w:rsidR="008C5E1A" w:rsidRDefault="008C5E1A" w:rsidP="008C5E1A">
      <w:pPr>
        <w:ind w:left="1440"/>
        <w:rPr>
          <w:sz w:val="28"/>
        </w:rPr>
      </w:pPr>
      <w:r>
        <w:rPr>
          <w:i/>
          <w:iCs/>
          <w:sz w:val="28"/>
        </w:rPr>
        <w:t>Ahaz has his mind made up</w:t>
      </w:r>
      <w:r>
        <w:rPr>
          <w:sz w:val="28"/>
        </w:rPr>
        <w:t xml:space="preserve"> – and </w:t>
      </w:r>
      <w:r>
        <w:rPr>
          <w:b/>
          <w:bCs/>
          <w:sz w:val="28"/>
        </w:rPr>
        <w:t>he doesn’t want a sign</w:t>
      </w:r>
      <w:r>
        <w:rPr>
          <w:sz w:val="28"/>
        </w:rPr>
        <w:t xml:space="preserve"> – he doesn’t want to do things God’s way –he’s going to do what he decided to do – </w:t>
      </w:r>
      <w:r>
        <w:rPr>
          <w:b/>
          <w:bCs/>
          <w:sz w:val="28"/>
        </w:rPr>
        <w:t>and that’s it!</w:t>
      </w:r>
    </w:p>
    <w:p w:rsidR="008C5E1A" w:rsidRDefault="008C5E1A" w:rsidP="008C5E1A">
      <w:pPr>
        <w:ind w:left="1440"/>
        <w:rPr>
          <w:sz w:val="28"/>
        </w:rPr>
      </w:pPr>
    </w:p>
    <w:p w:rsidR="008C5E1A" w:rsidRDefault="008C5E1A" w:rsidP="008C5E1A">
      <w:pPr>
        <w:pStyle w:val="BodyTextIndent2"/>
      </w:pPr>
      <w:r>
        <w:t xml:space="preserve">Contrast that with St. Joseph – </w:t>
      </w:r>
      <w:r w:rsidRPr="00EB1E90">
        <w:rPr>
          <w:i/>
        </w:rPr>
        <w:t>he had to be devastated</w:t>
      </w:r>
      <w:r>
        <w:t xml:space="preserve"> – the woman he’s engaged too is pregnant and he knows it’s not his –at that time engagement was considered like </w:t>
      </w:r>
      <w:r>
        <w:t xml:space="preserve">being </w:t>
      </w:r>
      <w:r>
        <w:t>married (except that they didn’t have marital relations)</w:t>
      </w:r>
    </w:p>
    <w:p w:rsidR="008C5E1A" w:rsidRDefault="008C5E1A" w:rsidP="008C5E1A">
      <w:pPr>
        <w:ind w:left="2160"/>
        <w:rPr>
          <w:sz w:val="28"/>
        </w:rPr>
      </w:pPr>
    </w:p>
    <w:p w:rsidR="008C5E1A" w:rsidRPr="00C50349" w:rsidRDefault="008C5E1A" w:rsidP="008C5E1A">
      <w:pPr>
        <w:rPr>
          <w:i/>
          <w:sz w:val="28"/>
        </w:rPr>
      </w:pPr>
      <w:r>
        <w:rPr>
          <w:sz w:val="28"/>
        </w:rPr>
        <w:t xml:space="preserve">Who knows what was going through his mind – Mary must have told him about the angel – </w:t>
      </w:r>
      <w:r w:rsidRPr="00C50349">
        <w:rPr>
          <w:i/>
          <w:sz w:val="28"/>
        </w:rPr>
        <w:t xml:space="preserve">but how did he react? </w:t>
      </w:r>
    </w:p>
    <w:p w:rsidR="008C5E1A" w:rsidRDefault="008C5E1A" w:rsidP="008C5E1A">
      <w:pPr>
        <w:ind w:left="720"/>
        <w:rPr>
          <w:sz w:val="28"/>
        </w:rPr>
      </w:pPr>
      <w:r>
        <w:rPr>
          <w:sz w:val="28"/>
        </w:rPr>
        <w:t>Joseph could have had Mary stoned to death – but he decides to divorce her quietly</w:t>
      </w:r>
    </w:p>
    <w:p w:rsidR="008C5E1A" w:rsidRDefault="008C5E1A" w:rsidP="008C5E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After all -</w:t>
      </w:r>
      <w:r w:rsidRPr="0034723F">
        <w:rPr>
          <w:i/>
          <w:sz w:val="28"/>
        </w:rPr>
        <w:t>it wasn’t a real believable story</w:t>
      </w:r>
    </w:p>
    <w:p w:rsidR="008C5E1A" w:rsidRDefault="008C5E1A" w:rsidP="008C5E1A">
      <w:pPr>
        <w:ind w:left="1440"/>
        <w:rPr>
          <w:sz w:val="28"/>
        </w:rPr>
      </w:pPr>
    </w:p>
    <w:p w:rsidR="008C5E1A" w:rsidRDefault="008C5E1A" w:rsidP="008C5E1A">
      <w:pPr>
        <w:ind w:left="1440"/>
        <w:rPr>
          <w:sz w:val="28"/>
        </w:rPr>
      </w:pPr>
      <w:r>
        <w:rPr>
          <w:sz w:val="28"/>
        </w:rPr>
        <w:t>Then the angel comes to him in a dream and says, “trust” – this child is of God- “trust”</w:t>
      </w:r>
    </w:p>
    <w:p w:rsidR="008C5E1A" w:rsidRDefault="008C5E1A" w:rsidP="008C5E1A">
      <w:pPr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EB1E90">
        <w:rPr>
          <w:i/>
          <w:sz w:val="28"/>
        </w:rPr>
        <w:t>And Joseph does</w:t>
      </w:r>
      <w:r>
        <w:rPr>
          <w:sz w:val="28"/>
        </w:rPr>
        <w:t xml:space="preserve"> – </w:t>
      </w:r>
      <w:r w:rsidRPr="00EB1E90">
        <w:rPr>
          <w:b/>
          <w:sz w:val="28"/>
        </w:rPr>
        <w:t>his trust changed world history</w:t>
      </w:r>
    </w:p>
    <w:p w:rsidR="008C5E1A" w:rsidRDefault="008C5E1A" w:rsidP="008C5E1A">
      <w:pPr>
        <w:rPr>
          <w:sz w:val="28"/>
        </w:rPr>
      </w:pPr>
      <w:r>
        <w:rPr>
          <w:sz w:val="28"/>
        </w:rPr>
        <w:t>___________________</w:t>
      </w:r>
    </w:p>
    <w:p w:rsidR="008C5E1A" w:rsidRDefault="008C5E1A" w:rsidP="008C5E1A">
      <w:pPr>
        <w:rPr>
          <w:sz w:val="28"/>
        </w:rPr>
      </w:pPr>
      <w:r>
        <w:rPr>
          <w:sz w:val="28"/>
        </w:rPr>
        <w:t>So the question is – are we more like Ahaz or like Joseph?</w:t>
      </w:r>
    </w:p>
    <w:p w:rsidR="008C5E1A" w:rsidRDefault="008C5E1A" w:rsidP="008C5E1A">
      <w:pPr>
        <w:pStyle w:val="BodyTextIndent"/>
      </w:pPr>
      <w:r>
        <w:t>Do we trust in the ways of God – or like Ahaz will we go with the ways of the world?</w:t>
      </w:r>
    </w:p>
    <w:p w:rsidR="008C5E1A" w:rsidRDefault="008C5E1A" w:rsidP="008C5E1A">
      <w:pPr>
        <w:rPr>
          <w:sz w:val="28"/>
        </w:rPr>
      </w:pPr>
    </w:p>
    <w:p w:rsidR="008C5E1A" w:rsidRDefault="008C5E1A" w:rsidP="008C5E1A">
      <w:pPr>
        <w:rPr>
          <w:sz w:val="28"/>
        </w:rPr>
      </w:pPr>
      <w:r>
        <w:rPr>
          <w:sz w:val="28"/>
        </w:rPr>
        <w:tab/>
        <w:t xml:space="preserve">Do we follow God’s Wisdom </w:t>
      </w:r>
      <w:r>
        <w:rPr>
          <w:i/>
          <w:iCs/>
          <w:sz w:val="28"/>
        </w:rPr>
        <w:t>or earthly wisdom</w:t>
      </w:r>
      <w:r>
        <w:rPr>
          <w:sz w:val="28"/>
        </w:rPr>
        <w:t>?</w:t>
      </w:r>
    </w:p>
    <w:p w:rsidR="008C5E1A" w:rsidRDefault="008C5E1A" w:rsidP="008C5E1A">
      <w:pPr>
        <w:rPr>
          <w:sz w:val="28"/>
        </w:rPr>
      </w:pPr>
    </w:p>
    <w:p w:rsidR="008C5E1A" w:rsidRDefault="008C5E1A" w:rsidP="008C5E1A">
      <w:pPr>
        <w:ind w:left="720"/>
        <w:rPr>
          <w:sz w:val="28"/>
        </w:rPr>
      </w:pPr>
      <w:r>
        <w:rPr>
          <w:sz w:val="28"/>
        </w:rPr>
        <w:t>Earthly wisdom would have told St Joseph – “</w:t>
      </w:r>
      <w:r>
        <w:rPr>
          <w:i/>
          <w:iCs/>
          <w:sz w:val="28"/>
        </w:rPr>
        <w:t>It was only a dream</w:t>
      </w:r>
      <w:r>
        <w:rPr>
          <w:sz w:val="28"/>
        </w:rPr>
        <w:t xml:space="preserve"> – it’s insane to believe that Mary conceived by the power of the Holy Spirit – get rid of her”</w:t>
      </w:r>
    </w:p>
    <w:p w:rsidR="008C5E1A" w:rsidRDefault="008C5E1A" w:rsidP="008C5E1A">
      <w:pPr>
        <w:ind w:left="1440"/>
        <w:rPr>
          <w:sz w:val="28"/>
        </w:rPr>
      </w:pPr>
      <w:r>
        <w:rPr>
          <w:sz w:val="28"/>
        </w:rPr>
        <w:t xml:space="preserve">And even if it’s not a dream- why should you have to raise a kid who isn’t yours? </w:t>
      </w:r>
      <w:r w:rsidRPr="0034723F">
        <w:rPr>
          <w:b/>
          <w:sz w:val="28"/>
        </w:rPr>
        <w:t>God’s asking too much of you</w:t>
      </w:r>
      <w:r>
        <w:rPr>
          <w:sz w:val="28"/>
        </w:rPr>
        <w:t>!!</w:t>
      </w:r>
    </w:p>
    <w:p w:rsidR="008C5E1A" w:rsidRDefault="008C5E1A" w:rsidP="008C5E1A">
      <w:pPr>
        <w:ind w:left="720"/>
        <w:rPr>
          <w:sz w:val="28"/>
        </w:rPr>
      </w:pPr>
    </w:p>
    <w:p w:rsidR="008C5E1A" w:rsidRDefault="008C5E1A" w:rsidP="008C5E1A">
      <w:pPr>
        <w:rPr>
          <w:sz w:val="28"/>
        </w:rPr>
      </w:pPr>
      <w:r>
        <w:rPr>
          <w:sz w:val="28"/>
        </w:rPr>
        <w:t>My friends there’s a lot of times in our lives – where the ways of the world – the wisdom of the world seems a lot more appealing then God’s Wisdom</w:t>
      </w:r>
    </w:p>
    <w:p w:rsidR="008C5E1A" w:rsidRPr="00F47FA2" w:rsidRDefault="008C5E1A" w:rsidP="008C5E1A">
      <w:pPr>
        <w:rPr>
          <w:i/>
          <w:sz w:val="28"/>
        </w:rPr>
      </w:pPr>
      <w:r>
        <w:rPr>
          <w:sz w:val="28"/>
        </w:rPr>
        <w:tab/>
      </w:r>
      <w:r w:rsidRPr="00F47FA2">
        <w:rPr>
          <w:i/>
          <w:sz w:val="28"/>
        </w:rPr>
        <w:t xml:space="preserve">Will we make that leap of faith like Joseph did? </w:t>
      </w:r>
    </w:p>
    <w:p w:rsidR="008C5E1A" w:rsidRDefault="008C5E1A" w:rsidP="008C5E1A">
      <w:pPr>
        <w:rPr>
          <w:sz w:val="28"/>
        </w:rPr>
      </w:pPr>
      <w:r>
        <w:rPr>
          <w:sz w:val="28"/>
        </w:rPr>
        <w:t>____________________</w:t>
      </w:r>
    </w:p>
    <w:p w:rsidR="008C5E1A" w:rsidRDefault="008C5E1A" w:rsidP="008C5E1A">
      <w:pPr>
        <w:pStyle w:val="BodyTextIndent"/>
      </w:pPr>
      <w:r>
        <w:t>And by that I mean, will we believe what God teaches through the bible and His Church – or will we follow the attitudes of our culture?</w:t>
      </w:r>
    </w:p>
    <w:p w:rsidR="00C50349" w:rsidRDefault="00C50349" w:rsidP="008C5E1A">
      <w:pPr>
        <w:pStyle w:val="BodyTextIndent"/>
      </w:pPr>
    </w:p>
    <w:p w:rsidR="00C50349" w:rsidRDefault="00C50349" w:rsidP="00F47FA2">
      <w:pPr>
        <w:pStyle w:val="BodyTextIndent"/>
        <w:ind w:left="0"/>
      </w:pPr>
      <w:r>
        <w:t>In the last 20 years</w:t>
      </w:r>
      <w:r w:rsidR="00F47FA2">
        <w:t>, my friends--</w:t>
      </w:r>
      <w:r>
        <w:t xml:space="preserve"> </w:t>
      </w:r>
      <w:r w:rsidRPr="00F47FA2">
        <w:rPr>
          <w:b/>
        </w:rPr>
        <w:t>trust in the Church has been badly shaken</w:t>
      </w:r>
      <w:r>
        <w:t>—and it was shaken because some priests betrayed their call to holiness</w:t>
      </w:r>
    </w:p>
    <w:p w:rsidR="00C50349" w:rsidRDefault="00C50349" w:rsidP="008C5E1A">
      <w:pPr>
        <w:pStyle w:val="BodyTextIndent"/>
      </w:pPr>
      <w:r>
        <w:t>It was broken because many in authority in the Church failed to deal with issues in an honest and upfront way</w:t>
      </w:r>
    </w:p>
    <w:p w:rsidR="00C50349" w:rsidRDefault="00C50349" w:rsidP="008C5E1A">
      <w:pPr>
        <w:pStyle w:val="BodyTextIndent"/>
      </w:pPr>
    </w:p>
    <w:p w:rsidR="00C50349" w:rsidRDefault="00C50349" w:rsidP="008C5E1A">
      <w:pPr>
        <w:pStyle w:val="BodyTextIndent"/>
      </w:pPr>
      <w:r>
        <w:t>And it’</w:t>
      </w:r>
      <w:r w:rsidR="00F47FA2">
        <w:t xml:space="preserve">s important that we make a </w:t>
      </w:r>
      <w:r>
        <w:t>distinction between individual leaders in the Church who failed to be trustworthy—who failed to be open and honest about problems in the church</w:t>
      </w:r>
    </w:p>
    <w:p w:rsidR="00C50349" w:rsidRDefault="00C50349" w:rsidP="008C5E1A">
      <w:pPr>
        <w:pStyle w:val="BodyTextIndent"/>
      </w:pPr>
    </w:p>
    <w:p w:rsidR="00C50349" w:rsidRDefault="00C50349" w:rsidP="008C5E1A">
      <w:pPr>
        <w:pStyle w:val="BodyTextIndent"/>
      </w:pPr>
      <w:r>
        <w:t xml:space="preserve">To make a distinction between that </w:t>
      </w:r>
      <w:r w:rsidRPr="00C01EFC">
        <w:rPr>
          <w:b/>
        </w:rPr>
        <w:t>and the teaching</w:t>
      </w:r>
      <w:r>
        <w:t xml:space="preserve"> of the Church—</w:t>
      </w:r>
      <w:r w:rsidRPr="00C01EFC">
        <w:rPr>
          <w:i/>
        </w:rPr>
        <w:t>which Jesus promised He would lead in all truth</w:t>
      </w:r>
      <w:r>
        <w:t>—Jesus gave His Word that what His Church taught as revealed by God would always be true—can always be believed—is always a true depiction of what God wants us to know</w:t>
      </w:r>
    </w:p>
    <w:p w:rsidR="00C50349" w:rsidRDefault="00C50349" w:rsidP="00C50349">
      <w:pPr>
        <w:pStyle w:val="BodyTextIndent"/>
        <w:ind w:left="1440"/>
      </w:pPr>
      <w:r>
        <w:t>But because individual members of the clergy—priests and bishops have acted in untrustworthy ways—</w:t>
      </w:r>
      <w:r w:rsidR="009F275F">
        <w:t xml:space="preserve"> </w:t>
      </w:r>
      <w:r w:rsidRPr="00F47FA2">
        <w:rPr>
          <w:i/>
        </w:rPr>
        <w:t xml:space="preserve">it’s been tough for us to make that leap </w:t>
      </w:r>
      <w:r w:rsidR="009F275F" w:rsidRPr="00F47FA2">
        <w:rPr>
          <w:i/>
        </w:rPr>
        <w:t>o</w:t>
      </w:r>
      <w:r w:rsidRPr="00F47FA2">
        <w:rPr>
          <w:i/>
        </w:rPr>
        <w:t>f faith</w:t>
      </w:r>
      <w:r>
        <w:t xml:space="preserve"> –that Jesus kept His promise to keep the </w:t>
      </w:r>
      <w:r w:rsidRPr="00F47FA2">
        <w:rPr>
          <w:b/>
        </w:rPr>
        <w:t>teaching</w:t>
      </w:r>
      <w:r>
        <w:t xml:space="preserve"> of the Church free from error</w:t>
      </w:r>
    </w:p>
    <w:p w:rsidR="00C50349" w:rsidRDefault="00C50349" w:rsidP="008C5E1A">
      <w:pPr>
        <w:pStyle w:val="BodyTextIndent"/>
      </w:pPr>
    </w:p>
    <w:p w:rsidR="00C50349" w:rsidRDefault="00C50349" w:rsidP="00C50349">
      <w:pPr>
        <w:rPr>
          <w:sz w:val="28"/>
        </w:rPr>
      </w:pPr>
    </w:p>
    <w:p w:rsidR="009F275F" w:rsidRDefault="00C50349" w:rsidP="00C50349">
      <w:pPr>
        <w:rPr>
          <w:sz w:val="28"/>
        </w:rPr>
      </w:pPr>
      <w:r>
        <w:rPr>
          <w:sz w:val="28"/>
        </w:rPr>
        <w:t xml:space="preserve">So we’re tempted </w:t>
      </w:r>
      <w:r w:rsidR="008C5E1A">
        <w:rPr>
          <w:sz w:val="28"/>
        </w:rPr>
        <w:t xml:space="preserve">today </w:t>
      </w:r>
      <w:r>
        <w:rPr>
          <w:sz w:val="28"/>
        </w:rPr>
        <w:t>to be ambivalent—</w:t>
      </w:r>
      <w:r w:rsidRPr="009F275F">
        <w:rPr>
          <w:i/>
          <w:sz w:val="28"/>
        </w:rPr>
        <w:t>it’s really hard to make that leap of faith that Jesus will without error guide the teaching of the Church</w:t>
      </w:r>
      <w:r>
        <w:rPr>
          <w:sz w:val="28"/>
        </w:rPr>
        <w:t>—when we’ve seen not a few shepherds of the Church fail to be trustworthy</w:t>
      </w:r>
    </w:p>
    <w:p w:rsidR="009F275F" w:rsidRDefault="009F275F" w:rsidP="00C50349">
      <w:pPr>
        <w:rPr>
          <w:sz w:val="28"/>
        </w:rPr>
      </w:pPr>
      <w:r>
        <w:rPr>
          <w:sz w:val="28"/>
        </w:rPr>
        <w:tab/>
        <w:t>And my friends—we all need to bring that to prayer</w:t>
      </w:r>
    </w:p>
    <w:p w:rsidR="009F275F" w:rsidRDefault="009F275F" w:rsidP="00C50349">
      <w:pPr>
        <w:rPr>
          <w:sz w:val="28"/>
        </w:rPr>
      </w:pPr>
    </w:p>
    <w:p w:rsidR="009F275F" w:rsidRDefault="009F275F" w:rsidP="009F275F">
      <w:pPr>
        <w:ind w:left="720"/>
        <w:rPr>
          <w:sz w:val="28"/>
        </w:rPr>
      </w:pPr>
      <w:r>
        <w:rPr>
          <w:sz w:val="28"/>
        </w:rPr>
        <w:t>We don’t want to fall into cynicism---as tempting as that can be at times</w:t>
      </w:r>
    </w:p>
    <w:p w:rsidR="009F275F" w:rsidRDefault="009F275F" w:rsidP="00C50349">
      <w:pPr>
        <w:rPr>
          <w:sz w:val="28"/>
        </w:rPr>
      </w:pPr>
    </w:p>
    <w:p w:rsidR="009F275F" w:rsidRDefault="009F275F" w:rsidP="009F275F">
      <w:pPr>
        <w:ind w:left="720"/>
        <w:rPr>
          <w:sz w:val="28"/>
        </w:rPr>
      </w:pPr>
      <w:r>
        <w:rPr>
          <w:sz w:val="28"/>
        </w:rPr>
        <w:t>We certainly don’t want to refuse to trust that Jesus has kept His promises---because my friends—Jesus is 100% trustworthy---He promised to be with His Church to the end of time</w:t>
      </w:r>
    </w:p>
    <w:p w:rsidR="009F275F" w:rsidRDefault="009F275F" w:rsidP="009F275F">
      <w:pPr>
        <w:ind w:left="1440"/>
        <w:rPr>
          <w:sz w:val="28"/>
        </w:rPr>
      </w:pPr>
      <w:r>
        <w:rPr>
          <w:sz w:val="28"/>
        </w:rPr>
        <w:t>He promised to send the Holy Spirit so that you and I can know the truth that will set us free</w:t>
      </w:r>
    </w:p>
    <w:p w:rsidR="00F47FA2" w:rsidRDefault="00F47FA2" w:rsidP="009F275F">
      <w:pPr>
        <w:ind w:left="1440"/>
        <w:rPr>
          <w:sz w:val="28"/>
        </w:rPr>
      </w:pPr>
    </w:p>
    <w:p w:rsidR="00F47FA2" w:rsidRDefault="00F47FA2" w:rsidP="009F275F">
      <w:pPr>
        <w:ind w:left="1440"/>
        <w:rPr>
          <w:sz w:val="28"/>
        </w:rPr>
      </w:pPr>
      <w:r>
        <w:rPr>
          <w:sz w:val="28"/>
        </w:rPr>
        <w:t>In a few days’ time we’re about to celebrate that He loves us so much that He humbled Himself to become one of us—that He humbled Himself to be born in a stable—that He humbled Himself to become obedient to His earthly Mother and Father</w:t>
      </w:r>
    </w:p>
    <w:p w:rsidR="00F47FA2" w:rsidRDefault="00F47FA2" w:rsidP="009F275F">
      <w:pPr>
        <w:ind w:left="1440"/>
        <w:rPr>
          <w:sz w:val="28"/>
        </w:rPr>
      </w:pPr>
    </w:p>
    <w:p w:rsidR="00F47FA2" w:rsidRDefault="00F47FA2" w:rsidP="009F275F">
      <w:pPr>
        <w:ind w:left="1440"/>
        <w:rPr>
          <w:sz w:val="28"/>
        </w:rPr>
      </w:pPr>
      <w:r>
        <w:rPr>
          <w:sz w:val="28"/>
        </w:rPr>
        <w:t>It’s in light of that incomprehensible love of our Lord—that He calls us to make a leap of faith even when the people He’s entrusted His saving message to –have personally in their lives been untrustworthy</w:t>
      </w:r>
    </w:p>
    <w:p w:rsidR="008C5E1A" w:rsidRDefault="009F275F" w:rsidP="00C50349">
      <w:pPr>
        <w:rPr>
          <w:sz w:val="28"/>
        </w:rPr>
      </w:pPr>
      <w:r>
        <w:rPr>
          <w:sz w:val="28"/>
        </w:rPr>
        <w:tab/>
      </w:r>
      <w:r w:rsidR="00C50349">
        <w:rPr>
          <w:sz w:val="28"/>
        </w:rPr>
        <w:t xml:space="preserve"> </w:t>
      </w:r>
    </w:p>
    <w:p w:rsidR="008C5E1A" w:rsidRDefault="008C5E1A" w:rsidP="008C5E1A">
      <w:pPr>
        <w:rPr>
          <w:sz w:val="28"/>
        </w:rPr>
      </w:pPr>
    </w:p>
    <w:p w:rsidR="00F47FA2" w:rsidRDefault="00F47FA2" w:rsidP="00F47FA2">
      <w:pPr>
        <w:rPr>
          <w:sz w:val="28"/>
        </w:rPr>
      </w:pPr>
      <w:r>
        <w:rPr>
          <w:sz w:val="28"/>
        </w:rPr>
        <w:t>And we want to especially my friends, avoid the cynicism of Ahaz in our 1</w:t>
      </w:r>
      <w:r w:rsidRPr="00F47FA2">
        <w:rPr>
          <w:sz w:val="28"/>
          <w:vertAlign w:val="superscript"/>
        </w:rPr>
        <w:t>st</w:t>
      </w:r>
      <w:r>
        <w:rPr>
          <w:sz w:val="28"/>
        </w:rPr>
        <w:t xml:space="preserve"> reading</w:t>
      </w:r>
    </w:p>
    <w:p w:rsidR="008C5E1A" w:rsidRDefault="00F47FA2" w:rsidP="00F47FA2">
      <w:pPr>
        <w:ind w:left="720"/>
        <w:rPr>
          <w:sz w:val="28"/>
        </w:rPr>
      </w:pPr>
      <w:r>
        <w:rPr>
          <w:sz w:val="28"/>
        </w:rPr>
        <w:t>In that 1</w:t>
      </w:r>
      <w:r w:rsidRPr="00F47FA2">
        <w:rPr>
          <w:sz w:val="28"/>
          <w:vertAlign w:val="superscript"/>
        </w:rPr>
        <w:t>st</w:t>
      </w:r>
      <w:r>
        <w:rPr>
          <w:sz w:val="28"/>
        </w:rPr>
        <w:t xml:space="preserve"> reading Ahaz pretends to be pious</w:t>
      </w:r>
      <w:r w:rsidR="008C5E1A">
        <w:rPr>
          <w:sz w:val="28"/>
        </w:rPr>
        <w:t xml:space="preserve"> -he says to the prophet- “</w:t>
      </w:r>
      <w:r w:rsidR="008C5E1A" w:rsidRPr="00EB1E90">
        <w:rPr>
          <w:i/>
          <w:sz w:val="28"/>
        </w:rPr>
        <w:t>Oh no. I could never put God to the test- I won’t presume to ask God for a sign”</w:t>
      </w:r>
    </w:p>
    <w:p w:rsidR="008C5E1A" w:rsidRDefault="008C5E1A" w:rsidP="008C5E1A">
      <w:pPr>
        <w:ind w:left="1440"/>
        <w:rPr>
          <w:b/>
          <w:bCs/>
          <w:sz w:val="28"/>
        </w:rPr>
      </w:pPr>
      <w:r>
        <w:rPr>
          <w:sz w:val="28"/>
        </w:rPr>
        <w:t xml:space="preserve">But it was make believe piety – </w:t>
      </w:r>
      <w:r>
        <w:rPr>
          <w:b/>
          <w:bCs/>
          <w:sz w:val="28"/>
        </w:rPr>
        <w:t>he didn’t want to hear what God had to say</w:t>
      </w:r>
    </w:p>
    <w:p w:rsidR="008C5E1A" w:rsidRDefault="008C5E1A" w:rsidP="008C5E1A">
      <w:pPr>
        <w:ind w:left="1440"/>
        <w:rPr>
          <w:b/>
          <w:bCs/>
          <w:sz w:val="28"/>
        </w:rPr>
      </w:pPr>
    </w:p>
    <w:p w:rsidR="00F47FA2" w:rsidRDefault="00F47FA2" w:rsidP="00F47FA2">
      <w:pPr>
        <w:pStyle w:val="BodyTextIndent2"/>
      </w:pPr>
      <w:r>
        <w:t>The fact is—God’s call to holiness—</w:t>
      </w:r>
      <w:r w:rsidRPr="00F47FA2">
        <w:rPr>
          <w:i/>
        </w:rPr>
        <w:t>is a call we struggle with</w:t>
      </w:r>
      <w:r>
        <w:t>—</w:t>
      </w:r>
      <w:r w:rsidRPr="00783832">
        <w:rPr>
          <w:b/>
        </w:rPr>
        <w:t>the path to holiness often is not the most appealing path to take</w:t>
      </w:r>
      <w:r>
        <w:t xml:space="preserve"> (from this worldly point of view)</w:t>
      </w:r>
    </w:p>
    <w:p w:rsidR="00F47FA2" w:rsidRDefault="00F47FA2" w:rsidP="00F47FA2">
      <w:pPr>
        <w:pStyle w:val="BodyTextIndent2"/>
      </w:pPr>
    </w:p>
    <w:p w:rsidR="00F47FA2" w:rsidRPr="00783832" w:rsidRDefault="00F47FA2" w:rsidP="00F47FA2">
      <w:pPr>
        <w:pStyle w:val="BodyTextIndent2"/>
        <w:rPr>
          <w:b/>
        </w:rPr>
      </w:pPr>
      <w:r w:rsidRPr="00783832">
        <w:rPr>
          <w:i/>
        </w:rPr>
        <w:t>Ahaz made up his mind</w:t>
      </w:r>
      <w:r>
        <w:t xml:space="preserve">—he </w:t>
      </w:r>
      <w:r w:rsidR="00783832">
        <w:t>didn’t care what God was calling him to do—</w:t>
      </w:r>
      <w:r w:rsidR="00783832" w:rsidRPr="00783832">
        <w:rPr>
          <w:i/>
        </w:rPr>
        <w:t xml:space="preserve">he </w:t>
      </w:r>
      <w:r w:rsidRPr="00783832">
        <w:rPr>
          <w:i/>
        </w:rPr>
        <w:t>wasn’t going to follow another path</w:t>
      </w:r>
      <w:r>
        <w:t>—</w:t>
      </w:r>
      <w:r w:rsidRPr="00783832">
        <w:rPr>
          <w:b/>
        </w:rPr>
        <w:t>he didn’t want a sign from God</w:t>
      </w:r>
    </w:p>
    <w:p w:rsidR="00F47FA2" w:rsidRDefault="00F47FA2" w:rsidP="00F47FA2">
      <w:pPr>
        <w:pStyle w:val="BodyTextIndent2"/>
        <w:ind w:left="0"/>
      </w:pPr>
    </w:p>
    <w:p w:rsidR="00F47FA2" w:rsidRDefault="00F47FA2" w:rsidP="00F47FA2">
      <w:pPr>
        <w:pStyle w:val="BodyTextIndent2"/>
        <w:ind w:left="0"/>
      </w:pPr>
      <w:r>
        <w:t xml:space="preserve">And my friends, in light of the betrayal of trust that we’ve </w:t>
      </w:r>
      <w:r w:rsidR="00C01EFC">
        <w:t>encountered</w:t>
      </w:r>
      <w:r>
        <w:t xml:space="preserve"> in the Church in recent decades</w:t>
      </w:r>
      <w:r w:rsidR="00783832">
        <w:t>—we can fall into the cynicism of Ahaz</w:t>
      </w:r>
    </w:p>
    <w:p w:rsidR="00783832" w:rsidRPr="00C01EFC" w:rsidRDefault="00783832" w:rsidP="00F47FA2">
      <w:pPr>
        <w:pStyle w:val="BodyTextIndent2"/>
        <w:ind w:left="0"/>
        <w:rPr>
          <w:i/>
        </w:rPr>
      </w:pPr>
      <w:r>
        <w:tab/>
      </w:r>
      <w:r w:rsidRPr="00C01EFC">
        <w:rPr>
          <w:i/>
        </w:rPr>
        <w:t>I really want to encourage you not to follow that path</w:t>
      </w:r>
    </w:p>
    <w:p w:rsidR="00783832" w:rsidRDefault="00783832" w:rsidP="00F47FA2">
      <w:pPr>
        <w:pStyle w:val="BodyTextIndent2"/>
        <w:ind w:left="0"/>
      </w:pPr>
    </w:p>
    <w:p w:rsidR="00783832" w:rsidRDefault="00783832" w:rsidP="00F47FA2">
      <w:pPr>
        <w:pStyle w:val="BodyTextIndent2"/>
        <w:ind w:left="0"/>
      </w:pPr>
      <w:r>
        <w:tab/>
        <w:t>We need to bring these struggles with trust to the Lord in prayer</w:t>
      </w:r>
    </w:p>
    <w:p w:rsidR="00F47FA2" w:rsidRDefault="00F47FA2" w:rsidP="008C5E1A">
      <w:pPr>
        <w:pStyle w:val="BodyTextIndent2"/>
        <w:ind w:left="0"/>
      </w:pPr>
    </w:p>
    <w:p w:rsidR="008C5E1A" w:rsidRDefault="008C5E1A" w:rsidP="008C5E1A">
      <w:pPr>
        <w:pStyle w:val="BodyTextIndent2"/>
        <w:ind w:left="0"/>
      </w:pPr>
      <w:r>
        <w:t>God was speaking to Ahaz through the prophet</w:t>
      </w:r>
      <w:r w:rsidR="00783832">
        <w:t xml:space="preserve"> (through a human instrument)</w:t>
      </w:r>
      <w:r>
        <w:t xml:space="preserve"> – God speaks to us today through the bible and through the teaching of His Church</w:t>
      </w:r>
      <w:r w:rsidR="00783832">
        <w:t xml:space="preserve"> (through human instruments)</w:t>
      </w:r>
    </w:p>
    <w:p w:rsidR="00783832" w:rsidRPr="00783832" w:rsidRDefault="00783832" w:rsidP="00783832">
      <w:pPr>
        <w:pStyle w:val="BodyTextIndent2"/>
        <w:ind w:left="720"/>
        <w:rPr>
          <w:i/>
        </w:rPr>
      </w:pPr>
      <w:r>
        <w:t>Jesus promised that His Church would always teach the truth—</w:t>
      </w:r>
      <w:r w:rsidRPr="00783832">
        <w:rPr>
          <w:i/>
        </w:rPr>
        <w:t>He didn’t promise to keep those who represent the Church free from sin</w:t>
      </w:r>
    </w:p>
    <w:p w:rsidR="00783832" w:rsidRDefault="00783832" w:rsidP="008C5E1A">
      <w:pPr>
        <w:pStyle w:val="BodyTextIndent2"/>
        <w:ind w:left="0"/>
      </w:pPr>
    </w:p>
    <w:p w:rsidR="00783832" w:rsidRPr="00783832" w:rsidRDefault="00783832" w:rsidP="00783832">
      <w:pPr>
        <w:pStyle w:val="BodyTextIndent2"/>
        <w:ind w:left="720"/>
        <w:rPr>
          <w:b/>
        </w:rPr>
      </w:pPr>
      <w:r>
        <w:t xml:space="preserve">He didn’t promise that leaders in the Church would always deal with problems in a wise manner---and unfortunately we’ve seen some shepherds of the Church deal with serious issues </w:t>
      </w:r>
      <w:r w:rsidRPr="00783832">
        <w:rPr>
          <w:b/>
        </w:rPr>
        <w:t>in really foolish ways</w:t>
      </w:r>
    </w:p>
    <w:p w:rsidR="00783832" w:rsidRDefault="00783832" w:rsidP="00783832">
      <w:pPr>
        <w:pStyle w:val="BodyTextIndent2"/>
      </w:pPr>
      <w:r>
        <w:t>Which has caused a serious crisis of faith—based on a crisis of trust</w:t>
      </w:r>
    </w:p>
    <w:p w:rsidR="00783832" w:rsidRDefault="00783832" w:rsidP="00783832">
      <w:pPr>
        <w:pStyle w:val="BodyTextIndent2"/>
        <w:ind w:left="0"/>
      </w:pPr>
    </w:p>
    <w:p w:rsidR="00783832" w:rsidRDefault="00783832" w:rsidP="00783832">
      <w:pPr>
        <w:pStyle w:val="BodyTextIndent2"/>
        <w:ind w:left="0"/>
      </w:pPr>
      <w:r>
        <w:t>My friends—God knows the struggle we face with trust</w:t>
      </w:r>
      <w:r w:rsidR="002003F9">
        <w:t xml:space="preserve"> and in His incredible love He’s patient with us in those struggles</w:t>
      </w:r>
    </w:p>
    <w:p w:rsidR="002003F9" w:rsidRDefault="002003F9" w:rsidP="00783832">
      <w:pPr>
        <w:pStyle w:val="BodyTextIndent2"/>
        <w:ind w:left="0"/>
      </w:pPr>
      <w:r>
        <w:tab/>
        <w:t>That’s why we need to bring those struggles to prayer</w:t>
      </w:r>
    </w:p>
    <w:p w:rsidR="002003F9" w:rsidRDefault="002003F9" w:rsidP="00783832">
      <w:pPr>
        <w:pStyle w:val="BodyTextIndent2"/>
        <w:ind w:left="0"/>
      </w:pPr>
    </w:p>
    <w:p w:rsidR="002003F9" w:rsidRDefault="002003F9" w:rsidP="002003F9">
      <w:pPr>
        <w:pStyle w:val="BodyTextIndent2"/>
        <w:ind w:left="720"/>
      </w:pPr>
      <w:r>
        <w:t>That’s why we need to turn to the 2000 year Tradition of the Church which comes to us under the sure guidance of the Holy Spirit</w:t>
      </w:r>
    </w:p>
    <w:p w:rsidR="002003F9" w:rsidRDefault="002003F9" w:rsidP="002003F9">
      <w:pPr>
        <w:pStyle w:val="BodyTextIndent2"/>
      </w:pPr>
      <w:r>
        <w:t>I know for myself—it’s been easier to turn to the Wisdom of the saints and others who proved themselves trustworthy rather than listening to more recent voices</w:t>
      </w:r>
      <w:r w:rsidR="00C01EFC">
        <w:t xml:space="preserve"> who sometimes muddy the waters</w:t>
      </w:r>
    </w:p>
    <w:p w:rsidR="002003F9" w:rsidRDefault="002003F9" w:rsidP="002003F9">
      <w:pPr>
        <w:pStyle w:val="BodyTextIndent2"/>
        <w:ind w:left="0"/>
      </w:pPr>
    </w:p>
    <w:p w:rsidR="002003F9" w:rsidRDefault="002003F9" w:rsidP="002003F9">
      <w:pPr>
        <w:pStyle w:val="BodyTextIndent2"/>
        <w:ind w:left="0"/>
      </w:pPr>
      <w:r>
        <w:t xml:space="preserve">However we process through some of these betrayals of trust—it’s really important that we seek to follow the example of St Joseph—who made a leap of faith in our </w:t>
      </w:r>
      <w:r w:rsidR="00C01EFC">
        <w:t>all-knowing</w:t>
      </w:r>
      <w:r>
        <w:t xml:space="preserve"> and all loving God</w:t>
      </w:r>
    </w:p>
    <w:p w:rsidR="002003F9" w:rsidRDefault="002003F9" w:rsidP="002003F9">
      <w:pPr>
        <w:pStyle w:val="BodyTextIndent2"/>
        <w:ind w:left="720"/>
      </w:pPr>
      <w:r>
        <w:t>It’s important that we don’t follow Ahaz’s example of trusting his human wisdom rather than the prophet’s Divine Wisdom</w:t>
      </w:r>
    </w:p>
    <w:p w:rsidR="002003F9" w:rsidRDefault="002003F9" w:rsidP="002003F9">
      <w:pPr>
        <w:pStyle w:val="BodyTextIndent2"/>
        <w:ind w:left="0"/>
      </w:pPr>
    </w:p>
    <w:p w:rsidR="002003F9" w:rsidRDefault="002003F9" w:rsidP="002003F9">
      <w:pPr>
        <w:pStyle w:val="BodyTextIndent2"/>
        <w:ind w:left="0"/>
      </w:pPr>
      <w:r>
        <w:tab/>
        <w:t>My friends, Jesus is trustworthy</w:t>
      </w:r>
    </w:p>
    <w:p w:rsidR="002003F9" w:rsidRDefault="002003F9" w:rsidP="002003F9">
      <w:pPr>
        <w:pStyle w:val="BodyTextIndent2"/>
        <w:ind w:left="0"/>
      </w:pPr>
    </w:p>
    <w:p w:rsidR="002003F9" w:rsidRDefault="002003F9" w:rsidP="002003F9">
      <w:pPr>
        <w:pStyle w:val="BodyTextIndent2"/>
        <w:ind w:left="0"/>
      </w:pPr>
      <w:r>
        <w:tab/>
        <w:t>Jesus has demonstrated His incomprehensible love for us</w:t>
      </w:r>
    </w:p>
    <w:p w:rsidR="002003F9" w:rsidRDefault="002003F9" w:rsidP="002003F9">
      <w:pPr>
        <w:pStyle w:val="BodyTextIndent2"/>
        <w:ind w:left="0"/>
      </w:pPr>
    </w:p>
    <w:p w:rsidR="002003F9" w:rsidRDefault="002003F9" w:rsidP="002003F9">
      <w:pPr>
        <w:pStyle w:val="BodyTextIndent2"/>
        <w:ind w:left="720"/>
      </w:pPr>
      <w:r>
        <w:t>Let’s like Joseph trust in our God—Let’s like Joseph seek to live by our Lord’s Wisdom</w:t>
      </w:r>
      <w:r w:rsidR="00C01EFC">
        <w:t>—Amen? Amen</w:t>
      </w:r>
    </w:p>
    <w:p w:rsidR="002003F9" w:rsidRDefault="002003F9" w:rsidP="002003F9">
      <w:pPr>
        <w:pStyle w:val="BodyTextIndent2"/>
        <w:ind w:left="0"/>
      </w:pPr>
    </w:p>
    <w:p w:rsidR="00783832" w:rsidRDefault="00783832" w:rsidP="008C5E1A">
      <w:pPr>
        <w:pStyle w:val="BodyTextIndent2"/>
        <w:ind w:left="0"/>
      </w:pPr>
    </w:p>
    <w:sectPr w:rsidR="00783832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2A" w:rsidRDefault="008877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F2A" w:rsidRDefault="00887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2A" w:rsidRDefault="008877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1DA">
      <w:rPr>
        <w:rStyle w:val="PageNumber"/>
        <w:noProof/>
      </w:rPr>
      <w:t>5</w:t>
    </w:r>
    <w:r>
      <w:rPr>
        <w:rStyle w:val="PageNumber"/>
      </w:rPr>
      <w:fldChar w:fldCharType="end"/>
    </w:r>
  </w:p>
  <w:p w:rsidR="007F7F2A" w:rsidRDefault="008877F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1A"/>
    <w:rsid w:val="00141192"/>
    <w:rsid w:val="001D5424"/>
    <w:rsid w:val="002003F9"/>
    <w:rsid w:val="00205ADE"/>
    <w:rsid w:val="007753D2"/>
    <w:rsid w:val="00783832"/>
    <w:rsid w:val="008C5E1A"/>
    <w:rsid w:val="00913151"/>
    <w:rsid w:val="009F275F"/>
    <w:rsid w:val="00B411DA"/>
    <w:rsid w:val="00C01EFC"/>
    <w:rsid w:val="00C50349"/>
    <w:rsid w:val="00F4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4F92"/>
  <w15:chartTrackingRefBased/>
  <w15:docId w15:val="{5B6842D9-4150-4583-B9B1-06C7BCC6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1A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C5E1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C5E1A"/>
    <w:pPr>
      <w:keepNext/>
      <w:ind w:left="720"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8C5E1A"/>
    <w:pPr>
      <w:keepNext/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E1A"/>
    <w:rPr>
      <w:rFonts w:eastAsia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8C5E1A"/>
    <w:rPr>
      <w:rFonts w:eastAsia="Times New Roman"/>
      <w:i/>
      <w:iCs/>
      <w:szCs w:val="20"/>
    </w:rPr>
  </w:style>
  <w:style w:type="character" w:customStyle="1" w:styleId="Heading3Char">
    <w:name w:val="Heading 3 Char"/>
    <w:basedOn w:val="DefaultParagraphFont"/>
    <w:link w:val="Heading3"/>
    <w:rsid w:val="008C5E1A"/>
    <w:rPr>
      <w:rFonts w:eastAsia="Times New Roman"/>
      <w:szCs w:val="20"/>
    </w:rPr>
  </w:style>
  <w:style w:type="paragraph" w:styleId="Footer">
    <w:name w:val="footer"/>
    <w:basedOn w:val="Normal"/>
    <w:link w:val="FooterChar"/>
    <w:semiHidden/>
    <w:rsid w:val="008C5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5E1A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semiHidden/>
    <w:rsid w:val="008C5E1A"/>
  </w:style>
  <w:style w:type="paragraph" w:styleId="BodyText">
    <w:name w:val="Body Text"/>
    <w:basedOn w:val="Normal"/>
    <w:link w:val="BodyTextChar"/>
    <w:semiHidden/>
    <w:rsid w:val="008C5E1A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C5E1A"/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8C5E1A"/>
    <w:pPr>
      <w:ind w:left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5E1A"/>
    <w:rPr>
      <w:rFonts w:eastAsia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8C5E1A"/>
    <w:pPr>
      <w:ind w:left="144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C5E1A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3</cp:revision>
  <cp:lastPrinted>2019-12-22T14:16:00Z</cp:lastPrinted>
  <dcterms:created xsi:type="dcterms:W3CDTF">2019-12-21T20:24:00Z</dcterms:created>
  <dcterms:modified xsi:type="dcterms:W3CDTF">2019-12-23T16:54:00Z</dcterms:modified>
</cp:coreProperties>
</file>